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EA1ED" w14:textId="77777777" w:rsidR="00454C16" w:rsidRDefault="00454C16" w:rsidP="00C51F03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3D39C584" w14:textId="1E2A5CBD" w:rsidR="003A6F3B" w:rsidRDefault="00454C16" w:rsidP="00454C16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454C16">
        <w:rPr>
          <w:rFonts w:ascii="Ebrima" w:hAnsi="Ebrima"/>
          <w:color w:val="050505"/>
          <w:sz w:val="24"/>
          <w:szCs w:val="24"/>
        </w:rPr>
        <w:t xml:space="preserve">Van </w:t>
      </w:r>
      <w:r w:rsidRPr="003A6F3B">
        <w:rPr>
          <w:rFonts w:ascii="Ebrima" w:hAnsi="Ebrima"/>
          <w:color w:val="050505"/>
          <w:sz w:val="24"/>
          <w:szCs w:val="24"/>
        </w:rPr>
        <w:t xml:space="preserve">még </w:t>
      </w:r>
      <w:r w:rsidRPr="00454C16">
        <w:rPr>
          <w:rFonts w:ascii="Ebrima" w:hAnsi="Ebrima"/>
          <w:color w:val="050505"/>
          <w:sz w:val="24"/>
          <w:szCs w:val="24"/>
        </w:rPr>
        <w:t>otthon néhány bakelitlemez</w:t>
      </w:r>
      <w:r w:rsidRPr="003A6F3B">
        <w:rPr>
          <w:rFonts w:ascii="Ebrima" w:hAnsi="Ebrima"/>
          <w:color w:val="050505"/>
          <w:sz w:val="24"/>
          <w:szCs w:val="24"/>
        </w:rPr>
        <w:t xml:space="preserve">? </w:t>
      </w:r>
      <w:r w:rsidR="00DF3B46">
        <w:rPr>
          <w:rFonts w:ascii="Ebrima" w:hAnsi="Ebrima"/>
          <w:color w:val="050505"/>
          <w:sz w:val="24"/>
          <w:szCs w:val="24"/>
        </w:rPr>
        <w:t xml:space="preserve">Szeretnéd meghallgatni őket, </w:t>
      </w:r>
      <w:r w:rsidR="003A6F3B" w:rsidRPr="003A6F3B">
        <w:rPr>
          <w:rFonts w:ascii="Ebrima" w:hAnsi="Ebrima"/>
          <w:color w:val="050505"/>
          <w:sz w:val="24"/>
          <w:szCs w:val="24"/>
        </w:rPr>
        <w:t xml:space="preserve">de már nem </w:t>
      </w:r>
      <w:r w:rsidR="00DF3B46">
        <w:rPr>
          <w:rFonts w:ascii="Ebrima" w:hAnsi="Ebrima"/>
          <w:color w:val="050505"/>
          <w:sz w:val="24"/>
          <w:szCs w:val="24"/>
        </w:rPr>
        <w:t xml:space="preserve">elégszel meg egy egyszerű lejátszóval? </w:t>
      </w:r>
    </w:p>
    <w:p w14:paraId="458FFB31" w14:textId="463BC53A" w:rsidR="00DF3B46" w:rsidRDefault="00DF3B46" w:rsidP="00454C16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 xml:space="preserve">Tökéletes választás a </w:t>
      </w:r>
      <w:r w:rsidRPr="00C51F03">
        <w:rPr>
          <w:rFonts w:ascii="Ebrima" w:hAnsi="Ebrima"/>
          <w:color w:val="050505"/>
          <w:sz w:val="24"/>
          <w:szCs w:val="24"/>
        </w:rPr>
        <w:t>RRT 12B</w:t>
      </w:r>
      <w:r>
        <w:rPr>
          <w:rFonts w:ascii="Ebrima" w:hAnsi="Ebrima"/>
          <w:color w:val="050505"/>
          <w:sz w:val="24"/>
          <w:szCs w:val="24"/>
        </w:rPr>
        <w:t xml:space="preserve">, mely </w:t>
      </w:r>
      <w:r w:rsidRPr="00C51F03">
        <w:rPr>
          <w:rFonts w:ascii="Ebrima" w:hAnsi="Ebrima"/>
          <w:color w:val="050505"/>
          <w:sz w:val="24"/>
          <w:szCs w:val="24"/>
        </w:rPr>
        <w:t>multimédia funkció</w:t>
      </w:r>
      <w:r w:rsidR="00C71C9A">
        <w:rPr>
          <w:rFonts w:ascii="Ebrima" w:hAnsi="Ebrima"/>
          <w:color w:val="050505"/>
          <w:sz w:val="24"/>
          <w:szCs w:val="24"/>
        </w:rPr>
        <w:t>inak köszönhetően, rendkívül sokoldalúan tudod használni.</w:t>
      </w:r>
    </w:p>
    <w:p w14:paraId="09C644A9" w14:textId="77777777" w:rsidR="00454C16" w:rsidRDefault="00454C16" w:rsidP="00C51F03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1BBC0758" w14:textId="106FF79C" w:rsidR="00575881" w:rsidRPr="0057588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klasszikus külső</w:t>
      </w:r>
      <w:r w:rsidR="00575881" w:rsidRPr="00575881">
        <w:rPr>
          <w:rFonts w:ascii="Ebrima" w:hAnsi="Ebrima"/>
          <w:color w:val="050505"/>
          <w:sz w:val="24"/>
          <w:szCs w:val="24"/>
        </w:rPr>
        <w:t xml:space="preserve"> </w:t>
      </w:r>
      <w:r w:rsidRPr="00575881">
        <w:rPr>
          <w:rFonts w:ascii="Ebrima" w:hAnsi="Ebrima"/>
          <w:color w:val="050505"/>
          <w:sz w:val="24"/>
          <w:szCs w:val="24"/>
        </w:rPr>
        <w:t>modern funkciókkal</w:t>
      </w:r>
    </w:p>
    <w:p w14:paraId="67D5A3AC" w14:textId="2A6BE82A" w:rsidR="00575881" w:rsidRDefault="00575881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k</w:t>
      </w:r>
      <w:r w:rsidR="00C51F03" w:rsidRPr="00575881">
        <w:rPr>
          <w:rFonts w:ascii="Ebrima" w:hAnsi="Ebrima"/>
          <w:color w:val="050505"/>
          <w:sz w:val="24"/>
          <w:szCs w:val="24"/>
        </w:rPr>
        <w:t>ét hangszóró</w:t>
      </w:r>
      <w:r w:rsidR="00D268F1">
        <w:rPr>
          <w:rFonts w:ascii="Ebrima" w:hAnsi="Ebrima"/>
          <w:color w:val="050505"/>
          <w:sz w:val="24"/>
          <w:szCs w:val="24"/>
        </w:rPr>
        <w:t>val</w:t>
      </w:r>
      <w:r w:rsidR="00C51F03" w:rsidRPr="00575881">
        <w:rPr>
          <w:rFonts w:ascii="Ebrima" w:hAnsi="Ebrima"/>
          <w:color w:val="050505"/>
          <w:sz w:val="24"/>
          <w:szCs w:val="24"/>
        </w:rPr>
        <w:t xml:space="preserve"> és beépített erősítővel felszerelt</w:t>
      </w:r>
    </w:p>
    <w:p w14:paraId="2D0C779D" w14:textId="77777777" w:rsidR="0057588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félautomata</w:t>
      </w:r>
    </w:p>
    <w:p w14:paraId="037602B9" w14:textId="0A0D1480" w:rsidR="0057588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33/ 45/ 78 fordulatszám</w:t>
      </w:r>
    </w:p>
    <w:p w14:paraId="383C579C" w14:textId="75831CCD" w:rsidR="00D268F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BT kapcsolat</w:t>
      </w:r>
    </w:p>
    <w:p w14:paraId="681B7371" w14:textId="6B167D43" w:rsidR="00D268F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 xml:space="preserve">automatikus </w:t>
      </w:r>
      <w:r w:rsidR="00D268F1" w:rsidRPr="00575881">
        <w:rPr>
          <w:rFonts w:ascii="Ebrima" w:hAnsi="Ebrima"/>
          <w:color w:val="050505"/>
          <w:sz w:val="24"/>
          <w:szCs w:val="24"/>
        </w:rPr>
        <w:t>rádió</w:t>
      </w:r>
      <w:r w:rsidR="00D268F1">
        <w:rPr>
          <w:rFonts w:ascii="Ebrima" w:hAnsi="Ebrima"/>
          <w:color w:val="050505"/>
          <w:sz w:val="24"/>
          <w:szCs w:val="24"/>
        </w:rPr>
        <w:t xml:space="preserve"> hangolás</w:t>
      </w:r>
    </w:p>
    <w:p w14:paraId="50C338AF" w14:textId="176EEB4B" w:rsidR="00D268F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MP3/WMA lejátszást is biztosít USB/</w:t>
      </w:r>
      <w:proofErr w:type="spellStart"/>
      <w:r w:rsidRPr="00575881">
        <w:rPr>
          <w:rFonts w:ascii="Ebrima" w:hAnsi="Ebrima"/>
          <w:color w:val="050505"/>
          <w:sz w:val="24"/>
          <w:szCs w:val="24"/>
        </w:rPr>
        <w:t>microSD</w:t>
      </w:r>
      <w:proofErr w:type="spellEnd"/>
      <w:r w:rsidRPr="00575881">
        <w:rPr>
          <w:rFonts w:ascii="Ebrima" w:hAnsi="Ebrima"/>
          <w:color w:val="050505"/>
          <w:sz w:val="24"/>
          <w:szCs w:val="24"/>
        </w:rPr>
        <w:t xml:space="preserve"> eszközről</w:t>
      </w:r>
    </w:p>
    <w:p w14:paraId="2B117FA2" w14:textId="77777777" w:rsidR="00D268F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karlift és kikapcsolható AUTO-STOP funkció</w:t>
      </w:r>
    </w:p>
    <w:p w14:paraId="774B2A50" w14:textId="6E29422F" w:rsidR="00D268F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EQ hangszínszabályozó 6 féle beállítással</w:t>
      </w:r>
    </w:p>
    <w:p w14:paraId="63EB42AA" w14:textId="25A10492" w:rsidR="00C51F03" w:rsidRPr="00575881" w:rsidRDefault="00C51F03" w:rsidP="0057588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575881">
        <w:rPr>
          <w:rFonts w:ascii="Ebrima" w:hAnsi="Ebrima"/>
          <w:color w:val="050505"/>
          <w:sz w:val="24"/>
          <w:szCs w:val="24"/>
        </w:rPr>
        <w:t>tartozék</w:t>
      </w:r>
      <w:r w:rsidR="00D268F1">
        <w:rPr>
          <w:rFonts w:ascii="Ebrima" w:hAnsi="Ebrima"/>
          <w:color w:val="050505"/>
          <w:sz w:val="24"/>
          <w:szCs w:val="24"/>
        </w:rPr>
        <w:t xml:space="preserve">ok: </w:t>
      </w:r>
      <w:r w:rsidRPr="00575881">
        <w:rPr>
          <w:rFonts w:ascii="Ebrima" w:hAnsi="Ebrima"/>
          <w:color w:val="050505"/>
          <w:sz w:val="24"/>
          <w:szCs w:val="24"/>
        </w:rPr>
        <w:t xml:space="preserve">1+2 db lemezjátszó </w:t>
      </w:r>
      <w:proofErr w:type="spellStart"/>
      <w:r w:rsidRPr="00575881">
        <w:rPr>
          <w:rFonts w:ascii="Ebrima" w:hAnsi="Ebrima"/>
          <w:color w:val="050505"/>
          <w:sz w:val="24"/>
          <w:szCs w:val="24"/>
        </w:rPr>
        <w:t>póttű</w:t>
      </w:r>
      <w:proofErr w:type="spellEnd"/>
      <w:r w:rsidRPr="00575881">
        <w:rPr>
          <w:rFonts w:ascii="Ebrima" w:hAnsi="Ebrima"/>
          <w:color w:val="050505"/>
          <w:sz w:val="24"/>
          <w:szCs w:val="24"/>
        </w:rPr>
        <w:t>, központosító gyűrű, USB adapter</w:t>
      </w:r>
      <w:r w:rsidR="00D268F1">
        <w:rPr>
          <w:rFonts w:ascii="Ebrima" w:hAnsi="Ebrima"/>
          <w:color w:val="050505"/>
          <w:sz w:val="24"/>
          <w:szCs w:val="24"/>
        </w:rPr>
        <w:t>,</w:t>
      </w:r>
      <w:r w:rsidRPr="00575881">
        <w:rPr>
          <w:rFonts w:ascii="Ebrima" w:hAnsi="Ebrima"/>
          <w:color w:val="050505"/>
          <w:sz w:val="24"/>
          <w:szCs w:val="24"/>
        </w:rPr>
        <w:t xml:space="preserve"> 1,6 m hosszú csatlakozókábel</w:t>
      </w:r>
    </w:p>
    <w:p w14:paraId="0AFACAF0" w14:textId="524809BE" w:rsidR="00C51F03" w:rsidRDefault="00C51F03" w:rsidP="00B87024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22F81304" w14:textId="77777777" w:rsidR="00C51F03" w:rsidRDefault="00C51F03" w:rsidP="00B87024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sectPr w:rsidR="00C51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4" o:sp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Kép 4" o:sp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Kép 3" o:sp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Kép 1" o:sp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Kép 22" o:sp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B7747ED"/>
    <w:multiLevelType w:val="hybridMultilevel"/>
    <w:tmpl w:val="91B2D806"/>
    <w:lvl w:ilvl="0" w:tplc="F5E05C3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782450">
    <w:abstractNumId w:val="12"/>
  </w:num>
  <w:num w:numId="2" w16cid:durableId="544217917">
    <w:abstractNumId w:val="5"/>
  </w:num>
  <w:num w:numId="3" w16cid:durableId="2129005698">
    <w:abstractNumId w:val="10"/>
  </w:num>
  <w:num w:numId="4" w16cid:durableId="873349334">
    <w:abstractNumId w:val="4"/>
  </w:num>
  <w:num w:numId="5" w16cid:durableId="1315796365">
    <w:abstractNumId w:val="11"/>
  </w:num>
  <w:num w:numId="6" w16cid:durableId="536507612">
    <w:abstractNumId w:val="7"/>
  </w:num>
  <w:num w:numId="7" w16cid:durableId="2087922902">
    <w:abstractNumId w:val="2"/>
  </w:num>
  <w:num w:numId="8" w16cid:durableId="2108771879">
    <w:abstractNumId w:val="0"/>
  </w:num>
  <w:num w:numId="9" w16cid:durableId="346521162">
    <w:abstractNumId w:val="9"/>
  </w:num>
  <w:num w:numId="10" w16cid:durableId="187060441">
    <w:abstractNumId w:val="6"/>
  </w:num>
  <w:num w:numId="11" w16cid:durableId="1762024763">
    <w:abstractNumId w:val="8"/>
  </w:num>
  <w:num w:numId="12" w16cid:durableId="2008824374">
    <w:abstractNumId w:val="1"/>
  </w:num>
  <w:num w:numId="13" w16cid:durableId="1745451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0A7499"/>
    <w:rsid w:val="00115EB2"/>
    <w:rsid w:val="00135428"/>
    <w:rsid w:val="001C0456"/>
    <w:rsid w:val="001C4626"/>
    <w:rsid w:val="00272A08"/>
    <w:rsid w:val="00276E36"/>
    <w:rsid w:val="002B2682"/>
    <w:rsid w:val="00310FEA"/>
    <w:rsid w:val="00311A3F"/>
    <w:rsid w:val="00347687"/>
    <w:rsid w:val="00356DF9"/>
    <w:rsid w:val="00377B54"/>
    <w:rsid w:val="003A6F3B"/>
    <w:rsid w:val="003B56D9"/>
    <w:rsid w:val="003F65DB"/>
    <w:rsid w:val="00412FA5"/>
    <w:rsid w:val="00454C16"/>
    <w:rsid w:val="004604A4"/>
    <w:rsid w:val="00470430"/>
    <w:rsid w:val="00485B67"/>
    <w:rsid w:val="00495AB0"/>
    <w:rsid w:val="004C5004"/>
    <w:rsid w:val="005067F9"/>
    <w:rsid w:val="00575881"/>
    <w:rsid w:val="005C1845"/>
    <w:rsid w:val="005F70B4"/>
    <w:rsid w:val="006056D9"/>
    <w:rsid w:val="00651A51"/>
    <w:rsid w:val="006A40FD"/>
    <w:rsid w:val="006A6570"/>
    <w:rsid w:val="006F46F9"/>
    <w:rsid w:val="00705715"/>
    <w:rsid w:val="0072153C"/>
    <w:rsid w:val="00767B60"/>
    <w:rsid w:val="007C4002"/>
    <w:rsid w:val="007E32A4"/>
    <w:rsid w:val="0080046C"/>
    <w:rsid w:val="008112E3"/>
    <w:rsid w:val="00815490"/>
    <w:rsid w:val="00823E42"/>
    <w:rsid w:val="00826A82"/>
    <w:rsid w:val="00860840"/>
    <w:rsid w:val="008D69D2"/>
    <w:rsid w:val="00923656"/>
    <w:rsid w:val="00930E4C"/>
    <w:rsid w:val="009645F9"/>
    <w:rsid w:val="009972D8"/>
    <w:rsid w:val="00A31571"/>
    <w:rsid w:val="00A4270F"/>
    <w:rsid w:val="00A45760"/>
    <w:rsid w:val="00A84AE8"/>
    <w:rsid w:val="00AD3077"/>
    <w:rsid w:val="00B338EC"/>
    <w:rsid w:val="00B34896"/>
    <w:rsid w:val="00B6530E"/>
    <w:rsid w:val="00B83CAD"/>
    <w:rsid w:val="00B84FD1"/>
    <w:rsid w:val="00B87024"/>
    <w:rsid w:val="00B948AE"/>
    <w:rsid w:val="00BB0BBD"/>
    <w:rsid w:val="00BC3517"/>
    <w:rsid w:val="00BE3105"/>
    <w:rsid w:val="00BE550A"/>
    <w:rsid w:val="00C30898"/>
    <w:rsid w:val="00C462E7"/>
    <w:rsid w:val="00C4637F"/>
    <w:rsid w:val="00C51F03"/>
    <w:rsid w:val="00C60CB2"/>
    <w:rsid w:val="00C61B75"/>
    <w:rsid w:val="00C63EC6"/>
    <w:rsid w:val="00C71C9A"/>
    <w:rsid w:val="00CE4D79"/>
    <w:rsid w:val="00CE6458"/>
    <w:rsid w:val="00D071A5"/>
    <w:rsid w:val="00D268F1"/>
    <w:rsid w:val="00D351C4"/>
    <w:rsid w:val="00D52006"/>
    <w:rsid w:val="00D60BC3"/>
    <w:rsid w:val="00D82648"/>
    <w:rsid w:val="00D83487"/>
    <w:rsid w:val="00D8496B"/>
    <w:rsid w:val="00D95726"/>
    <w:rsid w:val="00DB6071"/>
    <w:rsid w:val="00DB6536"/>
    <w:rsid w:val="00DF3B46"/>
    <w:rsid w:val="00E021FD"/>
    <w:rsid w:val="00E261ED"/>
    <w:rsid w:val="00E70E75"/>
    <w:rsid w:val="00E7429D"/>
    <w:rsid w:val="00E85791"/>
    <w:rsid w:val="00E91F67"/>
    <w:rsid w:val="00E93613"/>
    <w:rsid w:val="00F04D65"/>
    <w:rsid w:val="00F5143B"/>
    <w:rsid w:val="00F645C8"/>
    <w:rsid w:val="00F73AFE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2022-04-21T12:35:00Z</dcterms:created>
  <dcterms:modified xsi:type="dcterms:W3CDTF">2022-05-18T06:34:00Z</dcterms:modified>
</cp:coreProperties>
</file>